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7F47F" w14:textId="19365BDF" w:rsidR="001F119B" w:rsidRPr="007614B4" w:rsidRDefault="001F119B" w:rsidP="007614B4">
      <w:pPr>
        <w:pStyle w:val="Nagwek1"/>
        <w:jc w:val="center"/>
        <w:rPr>
          <w:color w:val="auto"/>
          <w:sz w:val="20"/>
          <w:szCs w:val="20"/>
        </w:rPr>
      </w:pPr>
      <w:r w:rsidRPr="001F119B">
        <w:rPr>
          <w:color w:val="auto"/>
          <w:sz w:val="20"/>
          <w:szCs w:val="20"/>
        </w:rPr>
        <w:t>Klauzula Informacyjna RODO</w:t>
      </w:r>
      <w:r>
        <w:rPr>
          <w:sz w:val="20"/>
          <w:szCs w:val="20"/>
        </w:rPr>
        <w:t xml:space="preserve"> </w:t>
      </w:r>
    </w:p>
    <w:p w14:paraId="661B7377" w14:textId="77777777" w:rsidR="001F119B" w:rsidRDefault="001F119B" w:rsidP="001F119B">
      <w:pPr>
        <w:spacing w:after="8" w:line="247" w:lineRule="auto"/>
        <w:jc w:val="both"/>
        <w:rPr>
          <w:sz w:val="20"/>
          <w:szCs w:val="20"/>
        </w:rPr>
      </w:pPr>
      <w:r>
        <w:rPr>
          <w:sz w:val="20"/>
          <w:szCs w:val="20"/>
        </w:rPr>
        <w:t xml:space="preserve">Na podstawie art. 13 ust. 1 i 2 Rozporządzenia Parlamentu Europejskiego i Rady (UE) 2016/679 z 27 kwietnia 2016 r. w sprawie ochrony osób fizycznych w związku z przetwarzaniem danych osobowych i w sprawie swobodnego przepływu takich danych oraz uchylenia dyrektywy 95/46/WE (Dz.U.UE.L. z 2016 r. Nr 119, s.1 ze zm.) - dalej: „RODO” informuje się Państwa, że: </w:t>
      </w:r>
    </w:p>
    <w:p w14:paraId="46299970" w14:textId="77777777" w:rsidR="001F119B" w:rsidRDefault="001F119B" w:rsidP="001F119B">
      <w:pPr>
        <w:spacing w:after="12"/>
        <w:rPr>
          <w:sz w:val="20"/>
          <w:szCs w:val="20"/>
        </w:rPr>
      </w:pPr>
      <w:r>
        <w:rPr>
          <w:sz w:val="20"/>
          <w:szCs w:val="20"/>
        </w:rPr>
        <w:t xml:space="preserve"> </w:t>
      </w:r>
    </w:p>
    <w:p w14:paraId="44F0252B" w14:textId="77777777" w:rsidR="001F119B" w:rsidRPr="00DF51DE" w:rsidRDefault="001F119B" w:rsidP="001F119B">
      <w:pPr>
        <w:numPr>
          <w:ilvl w:val="0"/>
          <w:numId w:val="1"/>
        </w:numPr>
        <w:spacing w:after="25" w:line="247" w:lineRule="auto"/>
        <w:ind w:hanging="360"/>
        <w:jc w:val="both"/>
        <w:rPr>
          <w:color w:val="auto"/>
          <w:sz w:val="20"/>
          <w:szCs w:val="20"/>
        </w:rPr>
      </w:pPr>
      <w:r w:rsidRPr="00DF51DE">
        <w:rPr>
          <w:color w:val="auto"/>
          <w:sz w:val="20"/>
          <w:szCs w:val="20"/>
        </w:rPr>
        <w:t xml:space="preserve">Administratorem Państwa danych jest Gmina Racławice reprezentowana przez Wójta Gminy Racławice, adres: Racławice 15, 32-222 Racławice, nr tel: 41 30 67 230, e-mail: </w:t>
      </w:r>
      <w:r w:rsidRPr="00DF51DE">
        <w:rPr>
          <w:rStyle w:val="Pogrubienie"/>
          <w:color w:val="auto"/>
          <w:spacing w:val="-12"/>
          <w:sz w:val="20"/>
          <w:szCs w:val="20"/>
          <w:shd w:val="clear" w:color="auto" w:fill="FFFFFF"/>
        </w:rPr>
        <w:t>gmina@raclawice.pl</w:t>
      </w:r>
    </w:p>
    <w:p w14:paraId="4BCEC766" w14:textId="77777777" w:rsidR="001F119B" w:rsidRPr="00DF51DE" w:rsidRDefault="001F119B" w:rsidP="001F119B">
      <w:pPr>
        <w:numPr>
          <w:ilvl w:val="0"/>
          <w:numId w:val="1"/>
        </w:numPr>
        <w:spacing w:after="8" w:line="247" w:lineRule="auto"/>
        <w:ind w:hanging="360"/>
        <w:jc w:val="both"/>
        <w:rPr>
          <w:color w:val="auto"/>
          <w:sz w:val="20"/>
          <w:szCs w:val="20"/>
        </w:rPr>
      </w:pPr>
      <w:r w:rsidRPr="00DF51DE">
        <w:rPr>
          <w:color w:val="auto"/>
          <w:sz w:val="20"/>
          <w:szCs w:val="20"/>
        </w:rPr>
        <w:t xml:space="preserve">Administrator wyznaczył Inspektora Ochrony Danych, z którym mogą się Państwo kontaktować we wszystkich sprawach dotyczących przetwarzania danych osobowych za pośrednictwem adresu email: </w:t>
      </w:r>
      <w:hyperlink r:id="rId5" w:history="1">
        <w:r w:rsidRPr="00DF51DE">
          <w:rPr>
            <w:rStyle w:val="Hipercze"/>
            <w:color w:val="auto"/>
            <w:sz w:val="20"/>
            <w:szCs w:val="20"/>
          </w:rPr>
          <w:t>iod@raclawice.pl</w:t>
        </w:r>
      </w:hyperlink>
      <w:r w:rsidRPr="00DF51DE">
        <w:rPr>
          <w:color w:val="auto"/>
          <w:sz w:val="20"/>
          <w:szCs w:val="20"/>
        </w:rPr>
        <w:t xml:space="preserve">  lub pisemnie na adres Administratora. </w:t>
      </w:r>
    </w:p>
    <w:p w14:paraId="3AB708F3" w14:textId="77777777" w:rsidR="007614B4" w:rsidRPr="007614B4" w:rsidRDefault="001F119B" w:rsidP="007614B4">
      <w:pPr>
        <w:numPr>
          <w:ilvl w:val="0"/>
          <w:numId w:val="1"/>
        </w:numPr>
        <w:spacing w:after="25" w:line="247" w:lineRule="auto"/>
        <w:ind w:hanging="360"/>
        <w:jc w:val="both"/>
        <w:rPr>
          <w:color w:val="auto"/>
          <w:sz w:val="20"/>
          <w:szCs w:val="20"/>
        </w:rPr>
      </w:pPr>
      <w:r w:rsidRPr="00DF51DE">
        <w:rPr>
          <w:color w:val="auto"/>
          <w:sz w:val="20"/>
          <w:szCs w:val="20"/>
        </w:rPr>
        <w:t xml:space="preserve">Państwa dane osobowe przetwarzane będą w celu zwrotu podatku akcyzowego, jak również w celu realizacji praw oraz obowiązków wynikających z przepisów prawa (art. 6 ust. 1 lit. C RODO) oraz ustawy z dnia 10 marca 2006 r o </w:t>
      </w:r>
      <w:r>
        <w:rPr>
          <w:sz w:val="20"/>
          <w:szCs w:val="20"/>
        </w:rPr>
        <w:t>zwrocie podatku akcyzowego zawartego w cenie oleju napędowego wykorzystywanego do produkcji rolnej (tj. Dz. U. z 2023 r.  poz. 1948)</w:t>
      </w:r>
      <w:r w:rsidR="007614B4">
        <w:rPr>
          <w:sz w:val="20"/>
          <w:szCs w:val="20"/>
        </w:rPr>
        <w:t xml:space="preserve"> oraz </w:t>
      </w:r>
      <w:r>
        <w:rPr>
          <w:sz w:val="20"/>
          <w:szCs w:val="20"/>
        </w:rPr>
        <w:t xml:space="preserve">ustawy z dnia 14.06.1960 r. </w:t>
      </w:r>
      <w:r w:rsidRPr="007614B4">
        <w:rPr>
          <w:color w:val="auto"/>
          <w:sz w:val="20"/>
          <w:szCs w:val="20"/>
        </w:rPr>
        <w:t>KPA (tj. Dz. U. z 2024 r., poz. 572)</w:t>
      </w:r>
      <w:r w:rsidR="007614B4" w:rsidRPr="007614B4">
        <w:rPr>
          <w:color w:val="auto"/>
          <w:sz w:val="20"/>
          <w:szCs w:val="20"/>
        </w:rPr>
        <w:t xml:space="preserve">. </w:t>
      </w:r>
    </w:p>
    <w:p w14:paraId="6D55415E" w14:textId="2793F618" w:rsidR="007614B4" w:rsidRPr="007614B4" w:rsidRDefault="007614B4" w:rsidP="007614B4">
      <w:pPr>
        <w:spacing w:after="25" w:line="247" w:lineRule="auto"/>
        <w:ind w:left="705"/>
        <w:jc w:val="both"/>
        <w:rPr>
          <w:color w:val="auto"/>
          <w:sz w:val="20"/>
          <w:szCs w:val="20"/>
        </w:rPr>
      </w:pPr>
      <w:r w:rsidRPr="007614B4">
        <w:rPr>
          <w:color w:val="auto"/>
        </w:rPr>
        <w:t>W przypadku dobrowolnego udostępniania przez Państwa danych osobowych innych niż wynikające z obowiązku prawnego, tj. numer telefonu, podstawę legalizującą ich przetwarzanie stanowi wyrażona zgoda na przetwarzanie swoich danych osobowych (art. 6 ust. 1 lit. a RODO). Udostępnione dobrowolnie dane będą przetwarzane w celu szybszego kontaktu z Państwem.</w:t>
      </w:r>
    </w:p>
    <w:p w14:paraId="4A7C078F" w14:textId="77777777" w:rsidR="001F119B" w:rsidRDefault="001F119B" w:rsidP="001F119B">
      <w:pPr>
        <w:numPr>
          <w:ilvl w:val="0"/>
          <w:numId w:val="1"/>
        </w:numPr>
        <w:spacing w:after="8" w:line="247" w:lineRule="auto"/>
        <w:ind w:hanging="360"/>
        <w:jc w:val="both"/>
        <w:rPr>
          <w:sz w:val="20"/>
          <w:szCs w:val="20"/>
        </w:rPr>
      </w:pPr>
      <w:r>
        <w:rPr>
          <w:sz w:val="20"/>
          <w:szCs w:val="20"/>
        </w:rPr>
        <w:t xml:space="preserve">Państwa dane osobowe będą przetwarzane przez okres niezbędny do realizacji określonego celu, z uwzględnieniem okresów przechowywania określonych w odrębnych przepisach, w tym przepisach archiwalnych. </w:t>
      </w:r>
    </w:p>
    <w:p w14:paraId="133AD783" w14:textId="77777777" w:rsidR="001F119B" w:rsidRDefault="001F119B" w:rsidP="001F119B">
      <w:pPr>
        <w:numPr>
          <w:ilvl w:val="0"/>
          <w:numId w:val="1"/>
        </w:numPr>
        <w:spacing w:after="8" w:line="247" w:lineRule="auto"/>
        <w:ind w:hanging="360"/>
        <w:jc w:val="both"/>
        <w:rPr>
          <w:sz w:val="20"/>
          <w:szCs w:val="20"/>
        </w:rPr>
      </w:pPr>
      <w:r>
        <w:rPr>
          <w:sz w:val="20"/>
          <w:szCs w:val="20"/>
        </w:rPr>
        <w:t xml:space="preserve">Państwa dane mogą zostać przekazane podmiotom uprawnionym na mocy przepisów prawa np. organy administracji rządowej, organy administracji samorządowej, wymiar sprawiedliwości, policja, prokuratura, banki, urzędy pocztowe oraz podmiotom, którym Administrator na podstawie umowy powierzenia przetwarzania danych osobowych zleci wykonywanie czynności związanych z koniecznością przetwarzania danych. </w:t>
      </w:r>
    </w:p>
    <w:p w14:paraId="536A78E8" w14:textId="77777777" w:rsidR="001F119B" w:rsidRDefault="001F119B" w:rsidP="001F119B">
      <w:pPr>
        <w:numPr>
          <w:ilvl w:val="0"/>
          <w:numId w:val="1"/>
        </w:numPr>
        <w:spacing w:after="8" w:line="247" w:lineRule="auto"/>
        <w:ind w:hanging="360"/>
        <w:jc w:val="both"/>
        <w:rPr>
          <w:sz w:val="20"/>
          <w:szCs w:val="20"/>
        </w:rPr>
      </w:pPr>
      <w:r>
        <w:rPr>
          <w:sz w:val="20"/>
          <w:szCs w:val="20"/>
        </w:rPr>
        <w:t xml:space="preserve">Państwa dane osobowych nie będą przekazywane poza Europejski Obszar Gospodarczy </w:t>
      </w:r>
    </w:p>
    <w:p w14:paraId="36AD3E97" w14:textId="77777777" w:rsidR="001F119B" w:rsidRDefault="001F119B" w:rsidP="001F119B">
      <w:pPr>
        <w:spacing w:after="8" w:line="247" w:lineRule="auto"/>
        <w:ind w:left="720"/>
        <w:jc w:val="both"/>
        <w:rPr>
          <w:sz w:val="20"/>
          <w:szCs w:val="20"/>
        </w:rPr>
      </w:pPr>
      <w:r>
        <w:rPr>
          <w:sz w:val="20"/>
          <w:szCs w:val="20"/>
        </w:rPr>
        <w:t xml:space="preserve">(obejmujący Unię Europejską, Norwegię, Liechtenstein i Islandię). </w:t>
      </w:r>
    </w:p>
    <w:p w14:paraId="2F46E652" w14:textId="77777777" w:rsidR="001F119B" w:rsidRDefault="001F119B" w:rsidP="001F119B">
      <w:pPr>
        <w:numPr>
          <w:ilvl w:val="0"/>
          <w:numId w:val="1"/>
        </w:numPr>
        <w:spacing w:after="8" w:line="247" w:lineRule="auto"/>
        <w:ind w:hanging="360"/>
        <w:jc w:val="both"/>
        <w:rPr>
          <w:sz w:val="20"/>
          <w:szCs w:val="20"/>
        </w:rPr>
      </w:pPr>
      <w:r>
        <w:rPr>
          <w:sz w:val="20"/>
          <w:szCs w:val="20"/>
        </w:rPr>
        <w:t xml:space="preserve">W związku z przetwarzaniem Państwa danych osobowych, przysługują Państwu następujące prawa: </w:t>
      </w:r>
    </w:p>
    <w:p w14:paraId="4DFEABDC" w14:textId="77777777" w:rsidR="001F119B" w:rsidRDefault="001F119B" w:rsidP="001F119B">
      <w:pPr>
        <w:numPr>
          <w:ilvl w:val="1"/>
          <w:numId w:val="1"/>
        </w:numPr>
        <w:spacing w:after="8" w:line="247" w:lineRule="auto"/>
        <w:ind w:hanging="360"/>
        <w:jc w:val="both"/>
        <w:rPr>
          <w:sz w:val="20"/>
          <w:szCs w:val="20"/>
        </w:rPr>
      </w:pPr>
      <w:r>
        <w:rPr>
          <w:sz w:val="20"/>
          <w:szCs w:val="20"/>
        </w:rPr>
        <w:t xml:space="preserve">prawo do żądania od Administratora dostępu do danych osobowych oraz otrzymania ich kopii; </w:t>
      </w:r>
    </w:p>
    <w:p w14:paraId="3E13E91E" w14:textId="77777777" w:rsidR="001F119B" w:rsidRDefault="001F119B" w:rsidP="001F119B">
      <w:pPr>
        <w:numPr>
          <w:ilvl w:val="1"/>
          <w:numId w:val="1"/>
        </w:numPr>
        <w:spacing w:after="8" w:line="247" w:lineRule="auto"/>
        <w:ind w:hanging="360"/>
        <w:jc w:val="both"/>
        <w:rPr>
          <w:sz w:val="20"/>
          <w:szCs w:val="20"/>
        </w:rPr>
      </w:pPr>
      <w:r>
        <w:rPr>
          <w:sz w:val="20"/>
          <w:szCs w:val="20"/>
        </w:rPr>
        <w:t xml:space="preserve">prawo żądania sprostowania (poprawiania) danych osobowych w przypadkach, których mowa w art. 16 RODO; </w:t>
      </w:r>
    </w:p>
    <w:p w14:paraId="1CE307B5" w14:textId="77777777" w:rsidR="001F119B" w:rsidRDefault="001F119B" w:rsidP="001F119B">
      <w:pPr>
        <w:numPr>
          <w:ilvl w:val="1"/>
          <w:numId w:val="1"/>
        </w:numPr>
        <w:spacing w:after="8" w:line="247" w:lineRule="auto"/>
        <w:ind w:hanging="360"/>
        <w:jc w:val="both"/>
        <w:rPr>
          <w:sz w:val="20"/>
          <w:szCs w:val="20"/>
        </w:rPr>
      </w:pPr>
      <w:r>
        <w:rPr>
          <w:sz w:val="20"/>
          <w:szCs w:val="20"/>
        </w:rPr>
        <w:t xml:space="preserve">prawo żądania usunięcia danych osobowych w przypadkach określonych w art. 17 RODO; </w:t>
      </w:r>
    </w:p>
    <w:p w14:paraId="4CAB5C22" w14:textId="77777777" w:rsidR="001F119B" w:rsidRDefault="001F119B" w:rsidP="001F119B">
      <w:pPr>
        <w:numPr>
          <w:ilvl w:val="1"/>
          <w:numId w:val="1"/>
        </w:numPr>
        <w:spacing w:after="8" w:line="247" w:lineRule="auto"/>
        <w:ind w:hanging="360"/>
        <w:jc w:val="both"/>
        <w:rPr>
          <w:sz w:val="20"/>
          <w:szCs w:val="20"/>
        </w:rPr>
      </w:pPr>
      <w:r>
        <w:rPr>
          <w:sz w:val="20"/>
          <w:szCs w:val="20"/>
        </w:rPr>
        <w:t xml:space="preserve">prawo żądania ograniczenia przetwarzania danych osobowych w przypadkach określonych w art. 18 RODO; </w:t>
      </w:r>
    </w:p>
    <w:p w14:paraId="64FA52BA" w14:textId="77777777" w:rsidR="001F119B" w:rsidRDefault="001F119B" w:rsidP="001F119B">
      <w:pPr>
        <w:numPr>
          <w:ilvl w:val="1"/>
          <w:numId w:val="1"/>
        </w:numPr>
        <w:spacing w:after="8" w:line="247" w:lineRule="auto"/>
        <w:ind w:hanging="360"/>
        <w:jc w:val="both"/>
        <w:rPr>
          <w:sz w:val="20"/>
          <w:szCs w:val="20"/>
        </w:rPr>
      </w:pPr>
      <w:r>
        <w:rPr>
          <w:sz w:val="20"/>
          <w:szCs w:val="20"/>
        </w:rPr>
        <w:t xml:space="preserve">prawo wniesienia sprzeciwu wobec przetwarzania Państwa danych osobowych w przypadkach określonych w art. 21 RODO; </w:t>
      </w:r>
    </w:p>
    <w:p w14:paraId="72448342" w14:textId="77777777" w:rsidR="001F119B" w:rsidRDefault="001F119B" w:rsidP="001F119B">
      <w:pPr>
        <w:numPr>
          <w:ilvl w:val="1"/>
          <w:numId w:val="1"/>
        </w:numPr>
        <w:spacing w:after="8" w:line="247" w:lineRule="auto"/>
        <w:ind w:hanging="360"/>
        <w:jc w:val="both"/>
        <w:rPr>
          <w:sz w:val="20"/>
          <w:szCs w:val="20"/>
        </w:rPr>
      </w:pPr>
      <w:r>
        <w:rPr>
          <w:sz w:val="20"/>
          <w:szCs w:val="20"/>
        </w:rPr>
        <w:t xml:space="preserve">prawo do przenoszenia Państwa danych osobowych w przypadkach określonych w art. 20 </w:t>
      </w:r>
    </w:p>
    <w:p w14:paraId="496C6513" w14:textId="77777777" w:rsidR="001F119B" w:rsidRDefault="001F119B" w:rsidP="001F119B">
      <w:pPr>
        <w:spacing w:after="25" w:line="247" w:lineRule="auto"/>
        <w:ind w:left="1440"/>
        <w:jc w:val="both"/>
        <w:rPr>
          <w:sz w:val="20"/>
          <w:szCs w:val="20"/>
        </w:rPr>
      </w:pPr>
      <w:r>
        <w:rPr>
          <w:sz w:val="20"/>
          <w:szCs w:val="20"/>
        </w:rPr>
        <w:t xml:space="preserve">RODO; </w:t>
      </w:r>
    </w:p>
    <w:p w14:paraId="5E6E6B88" w14:textId="77777777" w:rsidR="001F119B" w:rsidRDefault="001F119B" w:rsidP="001F119B">
      <w:pPr>
        <w:numPr>
          <w:ilvl w:val="1"/>
          <w:numId w:val="1"/>
        </w:numPr>
        <w:spacing w:after="8" w:line="247" w:lineRule="auto"/>
        <w:ind w:hanging="360"/>
        <w:jc w:val="both"/>
        <w:rPr>
          <w:sz w:val="20"/>
          <w:szCs w:val="20"/>
        </w:rPr>
      </w:pPr>
      <w:r>
        <w:rPr>
          <w:sz w:val="20"/>
          <w:szCs w:val="20"/>
        </w:rPr>
        <w:t xml:space="preserve">prawo wniesienia skargi do Prezesa Urzędu Ochrony Danych Osobowych tj. Prezesa Ochrony Danych Osobowych, ul. Stawki 2, 00-193 Warszawa, w sytuacji, gdy uznają Państwo, że przetwarzanie danych osobowych narusza przepisy ogólnego rozporządzenia o ochronie danych osobowych (RODO). </w:t>
      </w:r>
    </w:p>
    <w:p w14:paraId="4D20343F" w14:textId="77777777" w:rsidR="001F119B" w:rsidRDefault="001F119B" w:rsidP="001F119B">
      <w:pPr>
        <w:numPr>
          <w:ilvl w:val="0"/>
          <w:numId w:val="1"/>
        </w:numPr>
        <w:spacing w:after="8" w:line="247" w:lineRule="auto"/>
        <w:ind w:hanging="360"/>
        <w:jc w:val="both"/>
        <w:rPr>
          <w:sz w:val="20"/>
          <w:szCs w:val="20"/>
        </w:rPr>
      </w:pPr>
      <w:r>
        <w:rPr>
          <w:sz w:val="20"/>
          <w:szCs w:val="20"/>
        </w:rPr>
        <w:t xml:space="preserve">W przypadku gdy przetwarzanie danych osobowych odbywa się na podstawie zgody osoby na przetwarzanie danych osobowych (art. 6 ust. 1 lit a RODO), przysługuje Państwu prawo do cofnięcia tej zgody w dowolnym momencie. Cofnięcie to nie ma wpływu na zgodność przetwarzania, którego dokonano na podstawie zgody przed jej cofnięciem, zgodnie z obowiązującym prawem. </w:t>
      </w:r>
    </w:p>
    <w:p w14:paraId="678127AE" w14:textId="77777777" w:rsidR="001F119B" w:rsidRDefault="001F119B" w:rsidP="001F119B">
      <w:pPr>
        <w:numPr>
          <w:ilvl w:val="0"/>
          <w:numId w:val="1"/>
        </w:numPr>
        <w:spacing w:after="8" w:line="247" w:lineRule="auto"/>
        <w:ind w:hanging="360"/>
        <w:jc w:val="both"/>
        <w:rPr>
          <w:sz w:val="20"/>
          <w:szCs w:val="20"/>
        </w:rPr>
      </w:pPr>
      <w:r>
        <w:rPr>
          <w:sz w:val="20"/>
          <w:szCs w:val="20"/>
        </w:rPr>
        <w:t xml:space="preserve">Ponadto informuje się, że w związku z przetwarzaniem Państwa danych osobowych nie podlegają Państwo decyzjom, które się opierają wyłącznie na zautomatyzowanym przetwarzaniu, w tym profilowaniu, o czym stanowi art. 22 ogólnego rozporządzenia o ochronie danych osobowych. </w:t>
      </w:r>
    </w:p>
    <w:p w14:paraId="25F17D6B" w14:textId="77777777" w:rsidR="007614B4" w:rsidRDefault="007614B4" w:rsidP="007614B4">
      <w:pPr>
        <w:spacing w:after="8" w:line="247" w:lineRule="auto"/>
        <w:ind w:left="705"/>
        <w:jc w:val="both"/>
        <w:rPr>
          <w:sz w:val="20"/>
          <w:szCs w:val="20"/>
        </w:rPr>
      </w:pPr>
    </w:p>
    <w:p w14:paraId="66F7FDAC" w14:textId="1F4318D2" w:rsidR="001F119B" w:rsidRDefault="001F119B" w:rsidP="007614B4">
      <w:pPr>
        <w:spacing w:after="0"/>
        <w:jc w:val="right"/>
        <w:rPr>
          <w:sz w:val="20"/>
          <w:szCs w:val="20"/>
        </w:rPr>
      </w:pPr>
      <w:r>
        <w:rPr>
          <w:sz w:val="20"/>
          <w:szCs w:val="20"/>
        </w:rPr>
        <w:t xml:space="preserve"> ……</w:t>
      </w:r>
      <w:r w:rsidR="00E05C8E">
        <w:rPr>
          <w:sz w:val="20"/>
          <w:szCs w:val="20"/>
        </w:rPr>
        <w:t>.</w:t>
      </w:r>
      <w:r>
        <w:rPr>
          <w:sz w:val="20"/>
          <w:szCs w:val="20"/>
        </w:rPr>
        <w:t xml:space="preserve">……………………………………………………………………. </w:t>
      </w:r>
    </w:p>
    <w:p w14:paraId="52CB8A5F" w14:textId="77777777" w:rsidR="001F119B" w:rsidRDefault="001F119B" w:rsidP="001F119B">
      <w:pPr>
        <w:spacing w:after="0"/>
        <w:ind w:right="1351"/>
        <w:jc w:val="right"/>
      </w:pPr>
      <w:r>
        <w:t xml:space="preserve">(data i podpis) </w:t>
      </w:r>
    </w:p>
    <w:p w14:paraId="7987C786" w14:textId="13E2C4A1" w:rsidR="00F3743D" w:rsidRDefault="00F3743D" w:rsidP="007614B4">
      <w:pPr>
        <w:spacing w:after="0"/>
      </w:pPr>
    </w:p>
    <w:sectPr w:rsidR="00F3743D" w:rsidSect="007614B4">
      <w:pgSz w:w="11906" w:h="16838"/>
      <w:pgMar w:top="426"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580030"/>
    <w:multiLevelType w:val="hybridMultilevel"/>
    <w:tmpl w:val="D6A05DA8"/>
    <w:lvl w:ilvl="0" w:tplc="84843030">
      <w:start w:val="1"/>
      <w:numFmt w:val="decimal"/>
      <w:lvlText w:val="%1."/>
      <w:lvlJc w:val="left"/>
      <w:pPr>
        <w:ind w:left="705"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00344C5A">
      <w:start w:val="1"/>
      <w:numFmt w:val="lowerLetter"/>
      <w:lvlText w:val="%2)"/>
      <w:lvlJc w:val="left"/>
      <w:pPr>
        <w:ind w:left="1440"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2" w:tplc="6A909268">
      <w:start w:val="1"/>
      <w:numFmt w:val="lowerRoman"/>
      <w:lvlText w:val="%3"/>
      <w:lvlJc w:val="left"/>
      <w:pPr>
        <w:ind w:left="2160"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3" w:tplc="1B7A7242">
      <w:start w:val="1"/>
      <w:numFmt w:val="decimal"/>
      <w:lvlText w:val="%4"/>
      <w:lvlJc w:val="left"/>
      <w:pPr>
        <w:ind w:left="2880"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4" w:tplc="ED021376">
      <w:start w:val="1"/>
      <w:numFmt w:val="lowerLetter"/>
      <w:lvlText w:val="%5"/>
      <w:lvlJc w:val="left"/>
      <w:pPr>
        <w:ind w:left="3600"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5" w:tplc="F858F6CE">
      <w:start w:val="1"/>
      <w:numFmt w:val="lowerRoman"/>
      <w:lvlText w:val="%6"/>
      <w:lvlJc w:val="left"/>
      <w:pPr>
        <w:ind w:left="4320"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6" w:tplc="D25241A6">
      <w:start w:val="1"/>
      <w:numFmt w:val="decimal"/>
      <w:lvlText w:val="%7"/>
      <w:lvlJc w:val="left"/>
      <w:pPr>
        <w:ind w:left="5040"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7" w:tplc="EC5898F4">
      <w:start w:val="1"/>
      <w:numFmt w:val="lowerLetter"/>
      <w:lvlText w:val="%8"/>
      <w:lvlJc w:val="left"/>
      <w:pPr>
        <w:ind w:left="5760"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8" w:tplc="728CFDB6">
      <w:start w:val="1"/>
      <w:numFmt w:val="lowerRoman"/>
      <w:lvlText w:val="%9"/>
      <w:lvlJc w:val="left"/>
      <w:pPr>
        <w:ind w:left="6480"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abstractNum>
  <w:abstractNum w:abstractNumId="1" w15:restartNumberingAfterBreak="0">
    <w:nsid w:val="3005797F"/>
    <w:multiLevelType w:val="multilevel"/>
    <w:tmpl w:val="971EC7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19B"/>
    <w:rsid w:val="001F119B"/>
    <w:rsid w:val="003A4FF6"/>
    <w:rsid w:val="00735F35"/>
    <w:rsid w:val="007614B4"/>
    <w:rsid w:val="00807F15"/>
    <w:rsid w:val="00A56B65"/>
    <w:rsid w:val="00DF51DE"/>
    <w:rsid w:val="00E05C8E"/>
    <w:rsid w:val="00F374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1D766"/>
  <w15:chartTrackingRefBased/>
  <w15:docId w15:val="{499823C2-787E-4BD4-84D3-1406B2D66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F119B"/>
    <w:pPr>
      <w:spacing w:line="256" w:lineRule="auto"/>
    </w:pPr>
    <w:rPr>
      <w:rFonts w:ascii="Calibri" w:eastAsia="Calibri" w:hAnsi="Calibri" w:cs="Calibri"/>
      <w:color w:val="000000"/>
      <w:sz w:val="22"/>
      <w:lang w:eastAsia="pl-PL"/>
    </w:rPr>
  </w:style>
  <w:style w:type="paragraph" w:styleId="Nagwek1">
    <w:name w:val="heading 1"/>
    <w:basedOn w:val="Normalny"/>
    <w:next w:val="Normalny"/>
    <w:link w:val="Nagwek1Znak"/>
    <w:uiPriority w:val="9"/>
    <w:qFormat/>
    <w:rsid w:val="001F11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1F11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1F119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F119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1F119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1F119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F119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F119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F119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F119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1F119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1F119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F119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1F119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1F119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F119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F119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F119B"/>
    <w:rPr>
      <w:rFonts w:eastAsiaTheme="majorEastAsia" w:cstheme="majorBidi"/>
      <w:color w:val="272727" w:themeColor="text1" w:themeTint="D8"/>
    </w:rPr>
  </w:style>
  <w:style w:type="paragraph" w:styleId="Tytu">
    <w:name w:val="Title"/>
    <w:basedOn w:val="Normalny"/>
    <w:next w:val="Normalny"/>
    <w:link w:val="TytuZnak"/>
    <w:uiPriority w:val="10"/>
    <w:qFormat/>
    <w:rsid w:val="001F11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F119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F119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F119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F119B"/>
    <w:pPr>
      <w:spacing w:before="160"/>
      <w:jc w:val="center"/>
    </w:pPr>
    <w:rPr>
      <w:i/>
      <w:iCs/>
      <w:color w:val="404040" w:themeColor="text1" w:themeTint="BF"/>
    </w:rPr>
  </w:style>
  <w:style w:type="character" w:customStyle="1" w:styleId="CytatZnak">
    <w:name w:val="Cytat Znak"/>
    <w:basedOn w:val="Domylnaczcionkaakapitu"/>
    <w:link w:val="Cytat"/>
    <w:uiPriority w:val="29"/>
    <w:rsid w:val="001F119B"/>
    <w:rPr>
      <w:i/>
      <w:iCs/>
      <w:color w:val="404040" w:themeColor="text1" w:themeTint="BF"/>
    </w:rPr>
  </w:style>
  <w:style w:type="paragraph" w:styleId="Akapitzlist">
    <w:name w:val="List Paragraph"/>
    <w:basedOn w:val="Normalny"/>
    <w:uiPriority w:val="34"/>
    <w:qFormat/>
    <w:rsid w:val="001F119B"/>
    <w:pPr>
      <w:ind w:left="720"/>
      <w:contextualSpacing/>
    </w:pPr>
  </w:style>
  <w:style w:type="character" w:styleId="Wyrnienieintensywne">
    <w:name w:val="Intense Emphasis"/>
    <w:basedOn w:val="Domylnaczcionkaakapitu"/>
    <w:uiPriority w:val="21"/>
    <w:qFormat/>
    <w:rsid w:val="001F119B"/>
    <w:rPr>
      <w:i/>
      <w:iCs/>
      <w:color w:val="0F4761" w:themeColor="accent1" w:themeShade="BF"/>
    </w:rPr>
  </w:style>
  <w:style w:type="paragraph" w:styleId="Cytatintensywny">
    <w:name w:val="Intense Quote"/>
    <w:basedOn w:val="Normalny"/>
    <w:next w:val="Normalny"/>
    <w:link w:val="CytatintensywnyZnak"/>
    <w:uiPriority w:val="30"/>
    <w:qFormat/>
    <w:rsid w:val="001F11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F119B"/>
    <w:rPr>
      <w:i/>
      <w:iCs/>
      <w:color w:val="0F4761" w:themeColor="accent1" w:themeShade="BF"/>
    </w:rPr>
  </w:style>
  <w:style w:type="character" w:styleId="Odwoanieintensywne">
    <w:name w:val="Intense Reference"/>
    <w:basedOn w:val="Domylnaczcionkaakapitu"/>
    <w:uiPriority w:val="32"/>
    <w:qFormat/>
    <w:rsid w:val="001F119B"/>
    <w:rPr>
      <w:b/>
      <w:bCs/>
      <w:smallCaps/>
      <w:color w:val="0F4761" w:themeColor="accent1" w:themeShade="BF"/>
      <w:spacing w:val="5"/>
    </w:rPr>
  </w:style>
  <w:style w:type="character" w:styleId="Hipercze">
    <w:name w:val="Hyperlink"/>
    <w:basedOn w:val="Domylnaczcionkaakapitu"/>
    <w:uiPriority w:val="99"/>
    <w:semiHidden/>
    <w:unhideWhenUsed/>
    <w:rsid w:val="001F119B"/>
    <w:rPr>
      <w:color w:val="467886" w:themeColor="hyperlink"/>
      <w:u w:val="single"/>
    </w:rPr>
  </w:style>
  <w:style w:type="character" w:styleId="Pogrubienie">
    <w:name w:val="Strong"/>
    <w:basedOn w:val="Domylnaczcionkaakapitu"/>
    <w:uiPriority w:val="22"/>
    <w:qFormat/>
    <w:rsid w:val="001F119B"/>
    <w:rPr>
      <w:b/>
      <w:bCs/>
    </w:rPr>
  </w:style>
  <w:style w:type="paragraph" w:styleId="NormalnyWeb">
    <w:name w:val="Normal (Web)"/>
    <w:basedOn w:val="Normalny"/>
    <w:uiPriority w:val="99"/>
    <w:semiHidden/>
    <w:unhideWhenUsed/>
    <w:rsid w:val="007614B4"/>
    <w:pPr>
      <w:spacing w:before="100" w:beforeAutospacing="1" w:after="100" w:afterAutospacing="1" w:line="240" w:lineRule="auto"/>
    </w:pPr>
    <w:rPr>
      <w:rFonts w:ascii="Times New Roman" w:eastAsia="Times New Roman" w:hAnsi="Times New Roman" w:cs="Times New Roman"/>
      <w:color w:val="auto"/>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913890">
      <w:bodyDiv w:val="1"/>
      <w:marLeft w:val="0"/>
      <w:marRight w:val="0"/>
      <w:marTop w:val="0"/>
      <w:marBottom w:val="0"/>
      <w:divBdr>
        <w:top w:val="none" w:sz="0" w:space="0" w:color="auto"/>
        <w:left w:val="none" w:sz="0" w:space="0" w:color="auto"/>
        <w:bottom w:val="none" w:sz="0" w:space="0" w:color="auto"/>
        <w:right w:val="none" w:sz="0" w:space="0" w:color="auto"/>
      </w:divBdr>
    </w:div>
    <w:div w:id="829834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od@raclawice.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574</Words>
  <Characters>3449</Characters>
  <Application>Microsoft Office Word</Application>
  <DocSecurity>0</DocSecurity>
  <Lines>28</Lines>
  <Paragraphs>8</Paragraphs>
  <ScaleCrop>false</ScaleCrop>
  <Company/>
  <LinksUpToDate>false</LinksUpToDate>
  <CharactersWithSpaces>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Gmina Racławice</dc:creator>
  <cp:keywords/>
  <dc:description/>
  <cp:lastModifiedBy>podatki_1</cp:lastModifiedBy>
  <cp:revision>6</cp:revision>
  <dcterms:created xsi:type="dcterms:W3CDTF">2025-01-27T09:23:00Z</dcterms:created>
  <dcterms:modified xsi:type="dcterms:W3CDTF">2026-01-22T17:01:00Z</dcterms:modified>
</cp:coreProperties>
</file>